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98CC5C" w14:textId="77777777" w:rsidR="00E34C1A" w:rsidRDefault="00E34C1A" w:rsidP="00E34C1A">
      <w:pPr>
        <w:pStyle w:val="xmsonormal"/>
        <w:shd w:val="clear" w:color="auto" w:fill="FFFFFF"/>
        <w:spacing w:before="0" w:beforeAutospacing="0" w:after="0" w:afterAutospacing="0"/>
        <w:jc w:val="center"/>
        <w:rPr>
          <w:b/>
          <w:bCs/>
          <w:color w:val="201F1E"/>
          <w:bdr w:val="none" w:sz="0" w:space="0" w:color="auto" w:frame="1"/>
        </w:rPr>
      </w:pPr>
      <w:r>
        <w:rPr>
          <w:b/>
          <w:bCs/>
          <w:color w:val="201F1E"/>
          <w:bdr w:val="none" w:sz="0" w:space="0" w:color="auto" w:frame="1"/>
        </w:rPr>
        <w:t>Positions at BD in Canaan, CT</w:t>
      </w:r>
    </w:p>
    <w:p w14:paraId="75D4AA5E" w14:textId="2B75453B" w:rsidR="00E34C1A" w:rsidRDefault="00E34C1A" w:rsidP="00E34C1A">
      <w:pPr>
        <w:pStyle w:val="xmsonormal"/>
        <w:shd w:val="clear" w:color="auto" w:fill="FFFFFF"/>
        <w:spacing w:before="0" w:beforeAutospacing="0" w:after="0" w:afterAutospacing="0"/>
        <w:jc w:val="center"/>
        <w:rPr>
          <w:rFonts w:ascii="Calibri" w:hAnsi="Calibri" w:cs="Calibri"/>
          <w:b/>
          <w:bCs/>
          <w:color w:val="000000"/>
          <w:sz w:val="22"/>
          <w:szCs w:val="22"/>
          <w:bdr w:val="none" w:sz="0" w:space="0" w:color="auto" w:frame="1"/>
        </w:rPr>
      </w:pPr>
      <w:r>
        <w:rPr>
          <w:rFonts w:ascii="Calibri" w:hAnsi="Calibri" w:cs="Calibri"/>
          <w:b/>
          <w:bCs/>
          <w:color w:val="000000"/>
          <w:sz w:val="22"/>
          <w:szCs w:val="22"/>
          <w:bdr w:val="none" w:sz="0" w:space="0" w:color="auto" w:frame="1"/>
        </w:rPr>
        <w:t>Laboratory Technician</w:t>
      </w:r>
    </w:p>
    <w:p w14:paraId="4CEDAEDE" w14:textId="77777777" w:rsidR="00E34C1A" w:rsidRDefault="00E34C1A" w:rsidP="00E34C1A">
      <w:pPr>
        <w:pStyle w:val="xmsonormal"/>
        <w:shd w:val="clear" w:color="auto" w:fill="FFFFFF"/>
        <w:spacing w:before="0" w:beforeAutospacing="0" w:after="0" w:afterAutospacing="0"/>
        <w:jc w:val="center"/>
        <w:rPr>
          <w:rFonts w:ascii="Calibri" w:hAnsi="Calibri" w:cs="Calibri"/>
          <w:b/>
          <w:bCs/>
          <w:color w:val="000000"/>
          <w:sz w:val="22"/>
          <w:szCs w:val="22"/>
          <w:bdr w:val="none" w:sz="0" w:space="0" w:color="auto" w:frame="1"/>
        </w:rPr>
      </w:pPr>
    </w:p>
    <w:p w14:paraId="225D13D3" w14:textId="781918AD" w:rsidR="00E34C1A" w:rsidRDefault="00E34C1A" w:rsidP="00E34C1A">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b/>
          <w:bCs/>
          <w:color w:val="000000"/>
          <w:sz w:val="22"/>
          <w:szCs w:val="22"/>
          <w:bdr w:val="none" w:sz="0" w:space="0" w:color="auto" w:frame="1"/>
        </w:rPr>
        <w:t>Job Title - Laboratory Technician</w:t>
      </w:r>
    </w:p>
    <w:p w14:paraId="67CE53E0" w14:textId="77777777" w:rsidR="00E34C1A" w:rsidRDefault="00E34C1A" w:rsidP="00E34C1A">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b/>
          <w:bCs/>
          <w:color w:val="000000"/>
          <w:sz w:val="22"/>
          <w:szCs w:val="22"/>
          <w:bdr w:val="none" w:sz="0" w:space="0" w:color="auto" w:frame="1"/>
        </w:rPr>
        <w:t>Location – Canaan, CT</w:t>
      </w:r>
    </w:p>
    <w:p w14:paraId="7174AA7D" w14:textId="77777777" w:rsidR="00E34C1A" w:rsidRDefault="00E34C1A" w:rsidP="00E34C1A">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b/>
          <w:bCs/>
          <w:color w:val="000000"/>
          <w:sz w:val="22"/>
          <w:szCs w:val="22"/>
          <w:bdr w:val="none" w:sz="0" w:space="0" w:color="auto" w:frame="1"/>
        </w:rPr>
        <w:t>Duration – 12+ Months Contract</w:t>
      </w:r>
      <w:r>
        <w:rPr>
          <w:rFonts w:ascii="Calibri" w:hAnsi="Calibri" w:cs="Calibri"/>
          <w:b/>
          <w:bCs/>
          <w:color w:val="000000"/>
          <w:sz w:val="22"/>
          <w:szCs w:val="22"/>
          <w:bdr w:val="none" w:sz="0" w:space="0" w:color="auto" w:frame="1"/>
        </w:rPr>
        <w:br/>
        <w:t>1st Shift</w:t>
      </w:r>
    </w:p>
    <w:p w14:paraId="23BD6FC1" w14:textId="77777777" w:rsidR="00E34C1A" w:rsidRDefault="00E34C1A" w:rsidP="00E34C1A">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b/>
          <w:bCs/>
          <w:color w:val="000000"/>
          <w:sz w:val="22"/>
          <w:szCs w:val="22"/>
          <w:bdr w:val="none" w:sz="0" w:space="0" w:color="auto" w:frame="1"/>
        </w:rPr>
        <w:t>Client: Medical Device Company</w:t>
      </w:r>
    </w:p>
    <w:p w14:paraId="3574F9C8" w14:textId="77777777" w:rsidR="00E34C1A" w:rsidRDefault="00E34C1A" w:rsidP="00E34C1A">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b/>
          <w:bCs/>
          <w:color w:val="000000"/>
          <w:sz w:val="22"/>
          <w:szCs w:val="22"/>
          <w:bdr w:val="none" w:sz="0" w:space="0" w:color="auto" w:frame="1"/>
        </w:rPr>
        <w:t>Job Category: Operations</w:t>
      </w:r>
    </w:p>
    <w:p w14:paraId="639F501C" w14:textId="77777777" w:rsidR="00E34C1A" w:rsidRDefault="00E34C1A" w:rsidP="00E34C1A">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b/>
          <w:bCs/>
          <w:color w:val="000000"/>
          <w:sz w:val="22"/>
          <w:szCs w:val="22"/>
          <w:bdr w:val="none" w:sz="0" w:space="0" w:color="auto" w:frame="1"/>
        </w:rPr>
        <w:t>Level Of Experience: Mid-Level</w:t>
      </w:r>
    </w:p>
    <w:p w14:paraId="71D135EF" w14:textId="77777777" w:rsidR="00E34C1A" w:rsidRDefault="00E34C1A" w:rsidP="00E34C1A">
      <w:pPr>
        <w:pStyle w:val="xmsonormal"/>
        <w:shd w:val="clear" w:color="auto" w:fill="FFFFFF"/>
        <w:spacing w:before="0" w:beforeAutospacing="0" w:after="0" w:afterAutospacing="0"/>
        <w:rPr>
          <w:rFonts w:ascii="Calibri" w:hAnsi="Calibri" w:cs="Calibri"/>
          <w:color w:val="201F1E"/>
        </w:rPr>
      </w:pPr>
      <w:r>
        <w:rPr>
          <w:rFonts w:ascii="Calibri" w:hAnsi="Calibri" w:cs="Calibri"/>
          <w:b/>
          <w:bCs/>
          <w:color w:val="000000"/>
          <w:bdr w:val="none" w:sz="0" w:space="0" w:color="auto" w:frame="1"/>
        </w:rPr>
        <w:t xml:space="preserve">Employment Type: Contract on W2 (Need US Citizens </w:t>
      </w:r>
      <w:proofErr w:type="gramStart"/>
      <w:r>
        <w:rPr>
          <w:rFonts w:ascii="Calibri" w:hAnsi="Calibri" w:cs="Calibri"/>
          <w:b/>
          <w:bCs/>
          <w:color w:val="000000"/>
          <w:bdr w:val="none" w:sz="0" w:space="0" w:color="auto" w:frame="1"/>
        </w:rPr>
        <w:t>Or</w:t>
      </w:r>
      <w:proofErr w:type="gramEnd"/>
      <w:r>
        <w:rPr>
          <w:rFonts w:ascii="Calibri" w:hAnsi="Calibri" w:cs="Calibri"/>
          <w:b/>
          <w:bCs/>
          <w:color w:val="000000"/>
          <w:bdr w:val="none" w:sz="0" w:space="0" w:color="auto" w:frame="1"/>
        </w:rPr>
        <w:t xml:space="preserve"> GC Holders Only)</w:t>
      </w:r>
    </w:p>
    <w:p w14:paraId="020F0405" w14:textId="77777777" w:rsidR="00E34C1A" w:rsidRDefault="00E34C1A" w:rsidP="00E34C1A">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b/>
          <w:bCs/>
          <w:color w:val="000000"/>
          <w:sz w:val="22"/>
          <w:szCs w:val="22"/>
          <w:bdr w:val="none" w:sz="0" w:space="0" w:color="auto" w:frame="1"/>
        </w:rPr>
        <w:t>Work OT without prior notice</w:t>
      </w:r>
    </w:p>
    <w:p w14:paraId="1519E067" w14:textId="77777777" w:rsidR="00E34C1A" w:rsidRDefault="00E34C1A" w:rsidP="00E34C1A">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b/>
          <w:bCs/>
          <w:color w:val="000000"/>
          <w:sz w:val="22"/>
          <w:szCs w:val="22"/>
          <w:bdr w:val="none" w:sz="0" w:space="0" w:color="auto" w:frame="1"/>
        </w:rPr>
        <w:t>Job Description Summary</w:t>
      </w:r>
      <w:r>
        <w:rPr>
          <w:rFonts w:ascii="Calibri" w:hAnsi="Calibri" w:cs="Calibri"/>
          <w:color w:val="000000"/>
          <w:sz w:val="22"/>
          <w:szCs w:val="22"/>
          <w:bdr w:val="none" w:sz="0" w:space="0" w:color="auto" w:frame="1"/>
        </w:rPr>
        <w:br/>
        <w:t>The Laboratory Technician is responsible for preparing and performing the microbiological testing required for Internal (BD Canaan) and External (BDX) Lab Customers per established Work Instructions and Standards. The Technician must exercise accuracy in performing test procedures and must keep accurate records.</w:t>
      </w:r>
    </w:p>
    <w:p w14:paraId="1CC285D2" w14:textId="77777777" w:rsidR="00E34C1A" w:rsidRDefault="00E34C1A" w:rsidP="00E34C1A">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b/>
          <w:bCs/>
          <w:color w:val="000000"/>
          <w:sz w:val="22"/>
          <w:szCs w:val="22"/>
          <w:bdr w:val="none" w:sz="0" w:space="0" w:color="auto" w:frame="1"/>
        </w:rPr>
        <w:t>Responsibilities:</w:t>
      </w:r>
      <w:r>
        <w:rPr>
          <w:rFonts w:ascii="Calibri" w:hAnsi="Calibri" w:cs="Calibri"/>
          <w:color w:val="000000"/>
          <w:sz w:val="22"/>
          <w:szCs w:val="22"/>
          <w:bdr w:val="none" w:sz="0" w:space="0" w:color="auto" w:frame="1"/>
        </w:rPr>
        <w:br/>
        <w:t>• Responsible for Sterility Testing, including SDAs, Sterility tests, and BI tests while maintaining a sterile field</w:t>
      </w:r>
      <w:r>
        <w:rPr>
          <w:rFonts w:ascii="Calibri" w:hAnsi="Calibri" w:cs="Calibri"/>
          <w:color w:val="000000"/>
          <w:sz w:val="22"/>
          <w:szCs w:val="22"/>
          <w:bdr w:val="none" w:sz="0" w:space="0" w:color="auto" w:frame="1"/>
        </w:rPr>
        <w:br/>
        <w:t>• Responsible for non-sterile product Bioburden testing while maintaining a sterile field</w:t>
      </w:r>
      <w:r>
        <w:rPr>
          <w:rFonts w:ascii="Calibri" w:hAnsi="Calibri" w:cs="Calibri"/>
          <w:color w:val="000000"/>
          <w:sz w:val="22"/>
          <w:szCs w:val="22"/>
          <w:bdr w:val="none" w:sz="0" w:space="0" w:color="auto" w:frame="1"/>
        </w:rPr>
        <w:br/>
        <w:t>• Responsible for LAL testing</w:t>
      </w:r>
      <w:r>
        <w:rPr>
          <w:rFonts w:ascii="Calibri" w:hAnsi="Calibri" w:cs="Calibri"/>
          <w:color w:val="000000"/>
          <w:sz w:val="22"/>
          <w:szCs w:val="22"/>
          <w:bdr w:val="none" w:sz="0" w:space="0" w:color="auto" w:frame="1"/>
        </w:rPr>
        <w:br/>
        <w:t>• Cleaning and disinfection of the micro lab spaces</w:t>
      </w:r>
      <w:r>
        <w:rPr>
          <w:rFonts w:ascii="Calibri" w:hAnsi="Calibri" w:cs="Calibri"/>
          <w:color w:val="000000"/>
          <w:sz w:val="22"/>
          <w:szCs w:val="22"/>
          <w:bdr w:val="none" w:sz="0" w:space="0" w:color="auto" w:frame="1"/>
        </w:rPr>
        <w:br/>
        <w:t>• Environmental monitoring of the manufacturing floor and the Controlled Access Room</w:t>
      </w:r>
      <w:r>
        <w:rPr>
          <w:rFonts w:ascii="Calibri" w:hAnsi="Calibri" w:cs="Calibri"/>
          <w:color w:val="000000"/>
          <w:sz w:val="22"/>
          <w:szCs w:val="22"/>
          <w:bdr w:val="none" w:sz="0" w:space="0" w:color="auto" w:frame="1"/>
        </w:rPr>
        <w:br/>
        <w:t>• Preparing media for all associated testing, and the associated quality checks, as well as sterilization of testing utensils</w:t>
      </w:r>
      <w:r>
        <w:rPr>
          <w:rFonts w:ascii="Calibri" w:hAnsi="Calibri" w:cs="Calibri"/>
          <w:color w:val="000000"/>
          <w:sz w:val="22"/>
          <w:szCs w:val="22"/>
          <w:bdr w:val="none" w:sz="0" w:space="0" w:color="auto" w:frame="1"/>
        </w:rPr>
        <w:br/>
        <w:t>• OOS investigation of testing failures</w:t>
      </w:r>
      <w:r>
        <w:rPr>
          <w:rFonts w:ascii="Calibri" w:hAnsi="Calibri" w:cs="Calibri"/>
          <w:color w:val="000000"/>
          <w:sz w:val="22"/>
          <w:szCs w:val="22"/>
          <w:bdr w:val="none" w:sz="0" w:space="0" w:color="auto" w:frame="1"/>
        </w:rPr>
        <w:br/>
        <w:t>• Calibration and validation of the Micro Lab equipment</w:t>
      </w:r>
      <w:r>
        <w:rPr>
          <w:rFonts w:ascii="Calibri" w:hAnsi="Calibri" w:cs="Calibri"/>
          <w:color w:val="000000"/>
          <w:sz w:val="22"/>
          <w:szCs w:val="22"/>
          <w:bdr w:val="none" w:sz="0" w:space="0" w:color="auto" w:frame="1"/>
        </w:rPr>
        <w:br/>
        <w:t>• Cleaning and decontamination glassware used in microbiological equipment</w:t>
      </w:r>
      <w:r>
        <w:rPr>
          <w:rFonts w:ascii="Calibri" w:hAnsi="Calibri" w:cs="Calibri"/>
          <w:color w:val="000000"/>
          <w:sz w:val="22"/>
          <w:szCs w:val="22"/>
          <w:bdr w:val="none" w:sz="0" w:space="0" w:color="auto" w:frame="1"/>
        </w:rPr>
        <w:br/>
        <w:t>• Trend micro lab testing data</w:t>
      </w:r>
      <w:r>
        <w:rPr>
          <w:rFonts w:ascii="Calibri" w:hAnsi="Calibri" w:cs="Calibri"/>
          <w:color w:val="000000"/>
          <w:sz w:val="22"/>
          <w:szCs w:val="22"/>
          <w:bdr w:val="none" w:sz="0" w:space="0" w:color="auto" w:frame="1"/>
        </w:rPr>
        <w:br/>
        <w:t>• Works with Internal and External Customers to ensure customer satisfaction, adherence to Standards and adherence to schedules</w:t>
      </w:r>
      <w:r>
        <w:rPr>
          <w:rFonts w:ascii="Calibri" w:hAnsi="Calibri" w:cs="Calibri"/>
          <w:color w:val="000000"/>
          <w:sz w:val="22"/>
          <w:szCs w:val="22"/>
          <w:bdr w:val="none" w:sz="0" w:space="0" w:color="auto" w:frame="1"/>
        </w:rPr>
        <w:br/>
        <w:t>• Work independently</w:t>
      </w:r>
      <w:r>
        <w:rPr>
          <w:rFonts w:ascii="Calibri" w:hAnsi="Calibri" w:cs="Calibri"/>
          <w:color w:val="000000"/>
          <w:sz w:val="22"/>
          <w:szCs w:val="22"/>
          <w:bdr w:val="none" w:sz="0" w:space="0" w:color="auto" w:frame="1"/>
        </w:rPr>
        <w:br/>
        <w:t>• Work in a team environment</w:t>
      </w:r>
      <w:r>
        <w:rPr>
          <w:rFonts w:ascii="Calibri" w:hAnsi="Calibri" w:cs="Calibri"/>
          <w:color w:val="000000"/>
          <w:sz w:val="22"/>
          <w:szCs w:val="22"/>
          <w:bdr w:val="none" w:sz="0" w:space="0" w:color="auto" w:frame="1"/>
        </w:rPr>
        <w:br/>
        <w:t>• Give and receive feedback</w:t>
      </w:r>
      <w:r>
        <w:rPr>
          <w:rFonts w:ascii="Calibri" w:hAnsi="Calibri" w:cs="Calibri"/>
          <w:color w:val="000000"/>
          <w:sz w:val="22"/>
          <w:szCs w:val="22"/>
          <w:bdr w:val="none" w:sz="0" w:space="0" w:color="auto" w:frame="1"/>
        </w:rPr>
        <w:br/>
        <w:t>• Solve problems and make informed decisions</w:t>
      </w:r>
      <w:r>
        <w:rPr>
          <w:rFonts w:ascii="Calibri" w:hAnsi="Calibri" w:cs="Calibri"/>
          <w:color w:val="000000"/>
          <w:sz w:val="22"/>
          <w:szCs w:val="22"/>
          <w:bdr w:val="none" w:sz="0" w:space="0" w:color="auto" w:frame="1"/>
        </w:rPr>
        <w:br/>
        <w:t>• Set priorities and timelines</w:t>
      </w:r>
      <w:r>
        <w:rPr>
          <w:rFonts w:ascii="Calibri" w:hAnsi="Calibri" w:cs="Calibri"/>
          <w:color w:val="000000"/>
          <w:sz w:val="22"/>
          <w:szCs w:val="22"/>
          <w:bdr w:val="none" w:sz="0" w:space="0" w:color="auto" w:frame="1"/>
        </w:rPr>
        <w:br/>
        <w:t>• Take initiative (see what needs to be done and then do it)</w:t>
      </w:r>
      <w:r>
        <w:rPr>
          <w:rFonts w:ascii="Calibri" w:hAnsi="Calibri" w:cs="Calibri"/>
          <w:color w:val="000000"/>
          <w:sz w:val="22"/>
          <w:szCs w:val="22"/>
          <w:bdr w:val="none" w:sz="0" w:space="0" w:color="auto" w:frame="1"/>
        </w:rPr>
        <w:br/>
        <w:t>• Work OT without prior notice</w:t>
      </w:r>
    </w:p>
    <w:p w14:paraId="6D948ED2" w14:textId="77777777" w:rsidR="00E34C1A" w:rsidRDefault="00E34C1A" w:rsidP="00E34C1A">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b/>
          <w:bCs/>
          <w:color w:val="000000"/>
          <w:sz w:val="22"/>
          <w:szCs w:val="22"/>
          <w:bdr w:val="none" w:sz="0" w:space="0" w:color="auto" w:frame="1"/>
        </w:rPr>
        <w:t>Safety</w:t>
      </w:r>
      <w:r>
        <w:rPr>
          <w:rFonts w:ascii="Calibri" w:hAnsi="Calibri" w:cs="Calibri"/>
          <w:color w:val="000000"/>
          <w:sz w:val="22"/>
          <w:szCs w:val="22"/>
          <w:bdr w:val="none" w:sz="0" w:space="0" w:color="auto" w:frame="1"/>
        </w:rPr>
        <w:br/>
        <w:t>• Participate fully to achieve the department’s safety goals.</w:t>
      </w:r>
      <w:r>
        <w:rPr>
          <w:rFonts w:ascii="Calibri" w:hAnsi="Calibri" w:cs="Calibri"/>
          <w:color w:val="000000"/>
          <w:sz w:val="22"/>
          <w:szCs w:val="22"/>
          <w:bdr w:val="none" w:sz="0" w:space="0" w:color="auto" w:frame="1"/>
        </w:rPr>
        <w:br/>
        <w:t>• Maintain a clean and safe work environment.</w:t>
      </w:r>
      <w:r>
        <w:rPr>
          <w:rFonts w:ascii="Calibri" w:hAnsi="Calibri" w:cs="Calibri"/>
          <w:color w:val="000000"/>
          <w:sz w:val="22"/>
          <w:szCs w:val="22"/>
          <w:bdr w:val="none" w:sz="0" w:space="0" w:color="auto" w:frame="1"/>
        </w:rPr>
        <w:br/>
        <w:t>• Take responsibility for own safety.</w:t>
      </w:r>
      <w:r>
        <w:rPr>
          <w:rFonts w:ascii="Calibri" w:hAnsi="Calibri" w:cs="Calibri"/>
          <w:color w:val="000000"/>
          <w:sz w:val="22"/>
          <w:szCs w:val="22"/>
          <w:bdr w:val="none" w:sz="0" w:space="0" w:color="auto" w:frame="1"/>
        </w:rPr>
        <w:br/>
        <w:t>• Hold self-accountable to follow all safety policies &amp; procedures</w:t>
      </w:r>
      <w:r>
        <w:rPr>
          <w:rFonts w:ascii="Calibri" w:hAnsi="Calibri" w:cs="Calibri"/>
          <w:color w:val="000000"/>
          <w:sz w:val="22"/>
          <w:szCs w:val="22"/>
          <w:bdr w:val="none" w:sz="0" w:space="0" w:color="auto" w:frame="1"/>
        </w:rPr>
        <w:br/>
        <w:t>• Debrief accidents &amp; implement solutions to eliminate root cause.</w:t>
      </w:r>
      <w:r>
        <w:rPr>
          <w:rFonts w:ascii="Calibri" w:hAnsi="Calibri" w:cs="Calibri"/>
          <w:color w:val="000000"/>
          <w:sz w:val="22"/>
          <w:szCs w:val="22"/>
          <w:bdr w:val="none" w:sz="0" w:space="0" w:color="auto" w:frame="1"/>
        </w:rPr>
        <w:br/>
        <w:t>• Hold team members to safety standards/regulations &amp; policies.</w:t>
      </w:r>
    </w:p>
    <w:p w14:paraId="7737FDB4" w14:textId="77777777" w:rsidR="00E34C1A" w:rsidRDefault="00E34C1A" w:rsidP="00E34C1A">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b/>
          <w:bCs/>
          <w:color w:val="000000"/>
          <w:sz w:val="22"/>
          <w:szCs w:val="22"/>
          <w:bdr w:val="none" w:sz="0" w:space="0" w:color="auto" w:frame="1"/>
        </w:rPr>
        <w:t>Requirements:</w:t>
      </w:r>
      <w:r>
        <w:rPr>
          <w:rFonts w:ascii="Calibri" w:hAnsi="Calibri" w:cs="Calibri"/>
          <w:color w:val="000000"/>
          <w:sz w:val="22"/>
          <w:szCs w:val="22"/>
          <w:bdr w:val="none" w:sz="0" w:space="0" w:color="auto" w:frame="1"/>
        </w:rPr>
        <w:br/>
        <w:t>• Education in laboratory procedures and techniques or equivalent work experience is required.</w:t>
      </w:r>
      <w:r>
        <w:rPr>
          <w:rFonts w:ascii="Calibri" w:hAnsi="Calibri" w:cs="Calibri"/>
          <w:color w:val="000000"/>
          <w:sz w:val="22"/>
          <w:szCs w:val="22"/>
          <w:bdr w:val="none" w:sz="0" w:space="0" w:color="auto" w:frame="1"/>
        </w:rPr>
        <w:br/>
      </w:r>
      <w:r>
        <w:rPr>
          <w:rFonts w:ascii="Calibri" w:hAnsi="Calibri" w:cs="Calibri"/>
          <w:color w:val="000000"/>
          <w:sz w:val="22"/>
          <w:szCs w:val="22"/>
          <w:bdr w:val="none" w:sz="0" w:space="0" w:color="auto" w:frame="1"/>
        </w:rPr>
        <w:lastRenderedPageBreak/>
        <w:t>• Strong verbal, communication, and interpersonal skills.</w:t>
      </w:r>
      <w:r>
        <w:rPr>
          <w:rFonts w:ascii="Calibri" w:hAnsi="Calibri" w:cs="Calibri"/>
          <w:color w:val="000000"/>
          <w:sz w:val="22"/>
          <w:szCs w:val="22"/>
          <w:bdr w:val="none" w:sz="0" w:space="0" w:color="auto" w:frame="1"/>
        </w:rPr>
        <w:br/>
        <w:t>• Aseptic skills and accuracy required in performing tests.</w:t>
      </w:r>
      <w:r>
        <w:rPr>
          <w:rFonts w:ascii="Calibri" w:hAnsi="Calibri" w:cs="Calibri"/>
          <w:color w:val="000000"/>
          <w:sz w:val="22"/>
          <w:szCs w:val="22"/>
          <w:bdr w:val="none" w:sz="0" w:space="0" w:color="auto" w:frame="1"/>
        </w:rPr>
        <w:br/>
        <w:t>• Ability to update lab policies and procedures familiar with MSOffice suite</w:t>
      </w:r>
      <w:r>
        <w:rPr>
          <w:rFonts w:ascii="Calibri" w:hAnsi="Calibri" w:cs="Calibri"/>
          <w:color w:val="000000"/>
          <w:sz w:val="22"/>
          <w:szCs w:val="22"/>
          <w:bdr w:val="none" w:sz="0" w:space="0" w:color="auto" w:frame="1"/>
        </w:rPr>
        <w:br/>
        <w:t>• Demonstrates attention to detail</w:t>
      </w:r>
      <w:r>
        <w:rPr>
          <w:rFonts w:ascii="Calibri" w:hAnsi="Calibri" w:cs="Calibri"/>
          <w:color w:val="000000"/>
          <w:sz w:val="22"/>
          <w:szCs w:val="22"/>
          <w:bdr w:val="none" w:sz="0" w:space="0" w:color="auto" w:frame="1"/>
        </w:rPr>
        <w:br/>
        <w:t>• Reliable</w:t>
      </w:r>
    </w:p>
    <w:p w14:paraId="3A0CE67D" w14:textId="77777777" w:rsidR="00E34C1A" w:rsidRDefault="00E34C1A" w:rsidP="00E34C1A">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b/>
          <w:bCs/>
          <w:color w:val="000000"/>
          <w:sz w:val="22"/>
          <w:szCs w:val="22"/>
          <w:bdr w:val="none" w:sz="0" w:space="0" w:color="auto" w:frame="1"/>
        </w:rPr>
        <w:t>Additional and Preferred Skills:</w:t>
      </w:r>
      <w:r>
        <w:rPr>
          <w:rFonts w:ascii="Calibri" w:hAnsi="Calibri" w:cs="Calibri"/>
          <w:color w:val="000000"/>
          <w:sz w:val="22"/>
          <w:szCs w:val="22"/>
          <w:bdr w:val="none" w:sz="0" w:space="0" w:color="auto" w:frame="1"/>
        </w:rPr>
        <w:br/>
        <w:t>• College level Microbiology coursework.</w:t>
      </w:r>
      <w:r>
        <w:rPr>
          <w:rFonts w:ascii="Calibri" w:hAnsi="Calibri" w:cs="Calibri"/>
          <w:color w:val="000000"/>
          <w:sz w:val="22"/>
          <w:szCs w:val="22"/>
          <w:bdr w:val="none" w:sz="0" w:space="0" w:color="auto" w:frame="1"/>
        </w:rPr>
        <w:br/>
        <w:t>• Preparing product test samples as well as preparing EPCDs</w:t>
      </w:r>
      <w:r>
        <w:rPr>
          <w:rFonts w:ascii="Calibri" w:hAnsi="Calibri" w:cs="Calibri"/>
          <w:color w:val="000000"/>
          <w:sz w:val="22"/>
          <w:szCs w:val="22"/>
          <w:bdr w:val="none" w:sz="0" w:space="0" w:color="auto" w:frame="1"/>
        </w:rPr>
        <w:br/>
        <w:t>• GMP training and auditing</w:t>
      </w:r>
      <w:r>
        <w:rPr>
          <w:rFonts w:ascii="Calibri" w:hAnsi="Calibri" w:cs="Calibri"/>
          <w:color w:val="000000"/>
          <w:sz w:val="22"/>
          <w:szCs w:val="22"/>
          <w:bdr w:val="none" w:sz="0" w:space="0" w:color="auto" w:frame="1"/>
        </w:rPr>
        <w:br/>
        <w:t>• Participate in audits from ISO, customers</w:t>
      </w:r>
      <w:r>
        <w:rPr>
          <w:rFonts w:ascii="Calibri" w:hAnsi="Calibri" w:cs="Calibri"/>
          <w:color w:val="000000"/>
          <w:sz w:val="22"/>
          <w:szCs w:val="22"/>
          <w:bdr w:val="none" w:sz="0" w:space="0" w:color="auto" w:frame="1"/>
        </w:rPr>
        <w:br/>
        <w:t xml:space="preserve">• Other duties as </w:t>
      </w:r>
      <w:proofErr w:type="gramStart"/>
      <w:r>
        <w:rPr>
          <w:rFonts w:ascii="Calibri" w:hAnsi="Calibri" w:cs="Calibri"/>
          <w:color w:val="000000"/>
          <w:sz w:val="22"/>
          <w:szCs w:val="22"/>
          <w:bdr w:val="none" w:sz="0" w:space="0" w:color="auto" w:frame="1"/>
        </w:rPr>
        <w:t>assigned</w:t>
      </w:r>
      <w:proofErr w:type="gramEnd"/>
    </w:p>
    <w:p w14:paraId="1BF32C3E" w14:textId="77777777" w:rsidR="00E34C1A" w:rsidRDefault="00E34C1A" w:rsidP="00E34C1A">
      <w:pPr>
        <w:pStyle w:val="xmsonormal"/>
        <w:shd w:val="clear" w:color="auto" w:fill="FFFFFF"/>
        <w:spacing w:before="0" w:beforeAutospacing="0" w:after="0" w:afterAutospacing="0"/>
        <w:rPr>
          <w:rFonts w:ascii="Calibri" w:hAnsi="Calibri" w:cs="Calibri"/>
          <w:color w:val="201F1E"/>
          <w:sz w:val="22"/>
          <w:szCs w:val="22"/>
        </w:rPr>
      </w:pPr>
      <w:r>
        <w:rPr>
          <w:rFonts w:ascii="inherit" w:hAnsi="inherit" w:cs="Calibri"/>
          <w:color w:val="44546A"/>
          <w:bdr w:val="none" w:sz="0" w:space="0" w:color="auto" w:frame="1"/>
        </w:rPr>
        <w:t> </w:t>
      </w:r>
    </w:p>
    <w:p w14:paraId="2A624A78" w14:textId="77777777" w:rsidR="00E34C1A" w:rsidRDefault="00E34C1A" w:rsidP="00E34C1A">
      <w:pPr>
        <w:pStyle w:val="xmsonormal"/>
        <w:shd w:val="clear" w:color="auto" w:fill="FFFFFF"/>
        <w:spacing w:before="0" w:beforeAutospacing="0" w:after="0" w:afterAutospacing="0"/>
        <w:rPr>
          <w:b/>
          <w:bCs/>
          <w:color w:val="17365D"/>
          <w:sz w:val="22"/>
          <w:szCs w:val="22"/>
          <w:bdr w:val="none" w:sz="0" w:space="0" w:color="auto" w:frame="1"/>
        </w:rPr>
      </w:pPr>
    </w:p>
    <w:p w14:paraId="16BCEF00" w14:textId="485B8325" w:rsidR="00E34C1A" w:rsidRDefault="00E34C1A" w:rsidP="00E34C1A">
      <w:pPr>
        <w:pStyle w:val="xmsonormal"/>
        <w:shd w:val="clear" w:color="auto" w:fill="FFFFFF"/>
        <w:spacing w:before="0" w:beforeAutospacing="0" w:after="0" w:afterAutospacing="0"/>
        <w:rPr>
          <w:b/>
          <w:bCs/>
          <w:color w:val="17365D"/>
          <w:sz w:val="22"/>
          <w:szCs w:val="22"/>
          <w:bdr w:val="none" w:sz="0" w:space="0" w:color="auto" w:frame="1"/>
        </w:rPr>
      </w:pPr>
      <w:r>
        <w:rPr>
          <w:b/>
          <w:bCs/>
          <w:color w:val="17365D"/>
          <w:sz w:val="22"/>
          <w:szCs w:val="22"/>
          <w:bdr w:val="none" w:sz="0" w:space="0" w:color="auto" w:frame="1"/>
        </w:rPr>
        <w:t xml:space="preserve">To apply, please contact: </w:t>
      </w:r>
    </w:p>
    <w:p w14:paraId="06831D02" w14:textId="17CFB770" w:rsidR="00E34C1A" w:rsidRDefault="00E34C1A" w:rsidP="00E34C1A">
      <w:pPr>
        <w:pStyle w:val="xmsonormal"/>
        <w:shd w:val="clear" w:color="auto" w:fill="FFFFFF"/>
        <w:spacing w:before="0" w:beforeAutospacing="0" w:after="0" w:afterAutospacing="0"/>
        <w:rPr>
          <w:rFonts w:ascii="Calibri" w:hAnsi="Calibri" w:cs="Calibri"/>
          <w:color w:val="201F1E"/>
          <w:sz w:val="22"/>
          <w:szCs w:val="22"/>
        </w:rPr>
      </w:pPr>
      <w:r>
        <w:rPr>
          <w:color w:val="400080"/>
          <w:sz w:val="18"/>
          <w:szCs w:val="18"/>
          <w:bdr w:val="none" w:sz="0" w:space="0" w:color="auto" w:frame="1"/>
        </w:rPr>
        <w:t>__________________________________________________________</w:t>
      </w:r>
      <w:r>
        <w:rPr>
          <w:color w:val="400080"/>
          <w:sz w:val="18"/>
          <w:szCs w:val="18"/>
          <w:bdr w:val="none" w:sz="0" w:space="0" w:color="auto" w:frame="1"/>
        </w:rPr>
        <w:br/>
      </w:r>
      <w:r>
        <w:rPr>
          <w:b/>
          <w:bCs/>
          <w:color w:val="17365D"/>
          <w:sz w:val="22"/>
          <w:szCs w:val="22"/>
          <w:bdr w:val="none" w:sz="0" w:space="0" w:color="auto" w:frame="1"/>
        </w:rPr>
        <w:t xml:space="preserve">Green Lee | Sr. Technical Recruiter | </w:t>
      </w:r>
      <w:proofErr w:type="spellStart"/>
      <w:r>
        <w:rPr>
          <w:b/>
          <w:bCs/>
          <w:color w:val="17365D"/>
          <w:sz w:val="22"/>
          <w:szCs w:val="22"/>
          <w:bdr w:val="none" w:sz="0" w:space="0" w:color="auto" w:frame="1"/>
        </w:rPr>
        <w:t>Millenniumsoft</w:t>
      </w:r>
      <w:proofErr w:type="spellEnd"/>
      <w:r>
        <w:rPr>
          <w:b/>
          <w:bCs/>
          <w:color w:val="17365D"/>
          <w:sz w:val="22"/>
          <w:szCs w:val="22"/>
          <w:bdr w:val="none" w:sz="0" w:space="0" w:color="auto" w:frame="1"/>
        </w:rPr>
        <w:t xml:space="preserve"> Inc.</w:t>
      </w:r>
      <w:r>
        <w:rPr>
          <w:b/>
          <w:bCs/>
          <w:color w:val="17365D"/>
          <w:bdr w:val="none" w:sz="0" w:space="0" w:color="auto" w:frame="1"/>
        </w:rPr>
        <w:br/>
      </w:r>
      <w:r>
        <w:rPr>
          <w:b/>
          <w:bCs/>
          <w:color w:val="808080"/>
          <w:sz w:val="18"/>
          <w:szCs w:val="18"/>
          <w:bdr w:val="none" w:sz="0" w:space="0" w:color="auto" w:frame="1"/>
        </w:rPr>
        <w:t>8301 Arlington Blvd, Suite # 504, Fairfax, VA 22031</w:t>
      </w:r>
      <w:r>
        <w:rPr>
          <w:b/>
          <w:bCs/>
          <w:color w:val="808080"/>
          <w:sz w:val="18"/>
          <w:szCs w:val="18"/>
          <w:bdr w:val="none" w:sz="0" w:space="0" w:color="auto" w:frame="1"/>
        </w:rPr>
        <w:br/>
        <w:t>| 703 459 9282 X101 | </w:t>
      </w:r>
      <w:proofErr w:type="gramStart"/>
      <w:r>
        <w:rPr>
          <w:b/>
          <w:bCs/>
          <w:color w:val="808080"/>
          <w:sz w:val="18"/>
          <w:szCs w:val="18"/>
          <w:bdr w:val="none" w:sz="0" w:space="0" w:color="auto" w:frame="1"/>
        </w:rPr>
        <w:t>Fax :</w:t>
      </w:r>
      <w:proofErr w:type="gramEnd"/>
      <w:r>
        <w:rPr>
          <w:b/>
          <w:bCs/>
          <w:color w:val="808080"/>
          <w:sz w:val="18"/>
          <w:szCs w:val="18"/>
          <w:bdr w:val="none" w:sz="0" w:space="0" w:color="auto" w:frame="1"/>
        </w:rPr>
        <w:t xml:space="preserve"> # 703-991-4551</w:t>
      </w:r>
    </w:p>
    <w:p w14:paraId="6EFC842E" w14:textId="77777777" w:rsidR="00E34C1A" w:rsidRDefault="00E34C1A" w:rsidP="00E34C1A">
      <w:pPr>
        <w:pStyle w:val="xmsonormal"/>
        <w:shd w:val="clear" w:color="auto" w:fill="FFFFFF"/>
        <w:spacing w:before="0" w:beforeAutospacing="0" w:after="0" w:afterAutospacing="0"/>
        <w:rPr>
          <w:rFonts w:ascii="Calibri" w:hAnsi="Calibri" w:cs="Calibri"/>
          <w:color w:val="201F1E"/>
          <w:sz w:val="22"/>
          <w:szCs w:val="22"/>
        </w:rPr>
      </w:pPr>
      <w:hyperlink r:id="rId4" w:tgtFrame="_blank" w:history="1">
        <w:r>
          <w:rPr>
            <w:rStyle w:val="Hyperlink"/>
            <w:rFonts w:ascii="inherit" w:hAnsi="inherit"/>
            <w:b/>
            <w:bCs/>
            <w:color w:val="1155CC"/>
            <w:sz w:val="18"/>
            <w:szCs w:val="18"/>
            <w:bdr w:val="none" w:sz="0" w:space="0" w:color="auto" w:frame="1"/>
          </w:rPr>
          <w:t>green@millenniumsoft.com</w:t>
        </w:r>
      </w:hyperlink>
    </w:p>
    <w:p w14:paraId="50F4D691" w14:textId="77777777" w:rsidR="007E61D7" w:rsidRDefault="00E34C1A"/>
    <w:sectPr w:rsidR="007E61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C1A"/>
    <w:rsid w:val="00E34C1A"/>
    <w:rsid w:val="00ED747D"/>
    <w:rsid w:val="00F11C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F013A"/>
  <w15:chartTrackingRefBased/>
  <w15:docId w15:val="{A3E15A38-A1C6-4365-AC58-83032D476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E34C1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34C1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9474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green@millenniumsof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452</Words>
  <Characters>2578</Characters>
  <Application>Microsoft Office Word</Application>
  <DocSecurity>0</DocSecurity>
  <Lines>21</Lines>
  <Paragraphs>6</Paragraphs>
  <ScaleCrop>false</ScaleCrop>
  <Company/>
  <LinksUpToDate>false</LinksUpToDate>
  <CharactersWithSpaces>3024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McCarthy, Laura L</dc:creator>
  <cp:keywords/>
  <dc:description/>
  <cp:lastModifiedBy>McCarthy, Laura L</cp:lastModifiedBy>
  <cp:revision>1</cp:revision>
  <dcterms:created xsi:type="dcterms:W3CDTF">2021-06-02T13:49:00Z</dcterms:created>
  <dcterms:modified xsi:type="dcterms:W3CDTF">2021-06-02T13:50:00Z</dcterms:modified>
</cp:coreProperties>
</file>